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8B61" w14:textId="24DD5668" w:rsidR="00C1690F" w:rsidRDefault="005E3590" w:rsidP="005E3590">
      <w:pPr>
        <w:pStyle w:val="NoSpacing"/>
        <w:jc w:val="center"/>
        <w:rPr>
          <w:sz w:val="24"/>
          <w:szCs w:val="24"/>
        </w:rPr>
      </w:pPr>
      <w:r>
        <w:rPr>
          <w:sz w:val="24"/>
          <w:szCs w:val="24"/>
        </w:rPr>
        <w:t>AGENDA</w:t>
      </w:r>
    </w:p>
    <w:p w14:paraId="5A4896FE" w14:textId="782C015D" w:rsidR="005E3590" w:rsidRDefault="005E3590" w:rsidP="005E3590">
      <w:pPr>
        <w:pStyle w:val="NoSpacing"/>
        <w:jc w:val="center"/>
        <w:rPr>
          <w:sz w:val="24"/>
          <w:szCs w:val="24"/>
        </w:rPr>
      </w:pPr>
      <w:r>
        <w:rPr>
          <w:sz w:val="24"/>
          <w:szCs w:val="24"/>
        </w:rPr>
        <w:t>NITRO CITY COUNCIL</w:t>
      </w:r>
    </w:p>
    <w:p w14:paraId="4B3D4352" w14:textId="48C7266E" w:rsidR="005E3590" w:rsidRDefault="005E3590" w:rsidP="005E3590">
      <w:pPr>
        <w:pStyle w:val="NoSpacing"/>
        <w:jc w:val="center"/>
        <w:rPr>
          <w:sz w:val="24"/>
          <w:szCs w:val="24"/>
        </w:rPr>
      </w:pPr>
      <w:r>
        <w:rPr>
          <w:sz w:val="24"/>
          <w:szCs w:val="24"/>
        </w:rPr>
        <w:t>APRIL 5, 2022</w:t>
      </w:r>
    </w:p>
    <w:p w14:paraId="1B1A37F5" w14:textId="5F2EA6FD" w:rsidR="005E3590" w:rsidRDefault="005E3590" w:rsidP="005E3590">
      <w:pPr>
        <w:pStyle w:val="NoSpacing"/>
        <w:jc w:val="center"/>
        <w:rPr>
          <w:sz w:val="24"/>
          <w:szCs w:val="24"/>
        </w:rPr>
      </w:pPr>
      <w:r>
        <w:rPr>
          <w:sz w:val="24"/>
          <w:szCs w:val="24"/>
        </w:rPr>
        <w:t>7:00 pm</w:t>
      </w:r>
    </w:p>
    <w:p w14:paraId="1BC91B1E" w14:textId="0D221442" w:rsidR="005E3590" w:rsidRDefault="005E3590" w:rsidP="005E3590">
      <w:pPr>
        <w:pStyle w:val="NoSpacing"/>
        <w:jc w:val="center"/>
        <w:rPr>
          <w:sz w:val="24"/>
          <w:szCs w:val="24"/>
        </w:rPr>
      </w:pPr>
    </w:p>
    <w:p w14:paraId="71527D32" w14:textId="60BE89BB" w:rsidR="005E3590" w:rsidRDefault="005E3590" w:rsidP="005E3590">
      <w:pPr>
        <w:pStyle w:val="NoSpacing"/>
        <w:rPr>
          <w:sz w:val="24"/>
          <w:szCs w:val="24"/>
        </w:rPr>
      </w:pPr>
      <w:r>
        <w:rPr>
          <w:sz w:val="24"/>
          <w:szCs w:val="24"/>
        </w:rPr>
        <w:t>CALL TO ORDER:  Mayor Dave Casebolt</w:t>
      </w:r>
      <w:r>
        <w:rPr>
          <w:sz w:val="24"/>
          <w:szCs w:val="24"/>
        </w:rPr>
        <w:tab/>
      </w:r>
      <w:r>
        <w:rPr>
          <w:sz w:val="24"/>
          <w:szCs w:val="24"/>
        </w:rPr>
        <w:tab/>
      </w:r>
      <w:proofErr w:type="gramStart"/>
      <w:r>
        <w:rPr>
          <w:sz w:val="24"/>
          <w:szCs w:val="24"/>
        </w:rPr>
        <w:tab/>
        <w:t xml:space="preserve">  Recorder</w:t>
      </w:r>
      <w:proofErr w:type="gramEnd"/>
      <w:r>
        <w:rPr>
          <w:sz w:val="24"/>
          <w:szCs w:val="24"/>
        </w:rPr>
        <w:t xml:space="preserve"> Rita Cox</w:t>
      </w:r>
    </w:p>
    <w:p w14:paraId="5740DC23" w14:textId="08B6BD5A" w:rsidR="005E3590" w:rsidRDefault="005E3590" w:rsidP="005E3590">
      <w:pPr>
        <w:pStyle w:val="NoSpacing"/>
        <w:rPr>
          <w:sz w:val="24"/>
          <w:szCs w:val="24"/>
        </w:rPr>
      </w:pPr>
      <w:r>
        <w:rPr>
          <w:sz w:val="24"/>
          <w:szCs w:val="24"/>
        </w:rPr>
        <w:t>Ward 1 Councilwoman Donna Boggs</w:t>
      </w:r>
      <w:r>
        <w:rPr>
          <w:sz w:val="24"/>
          <w:szCs w:val="24"/>
        </w:rPr>
        <w:tab/>
      </w:r>
      <w:r>
        <w:rPr>
          <w:sz w:val="24"/>
          <w:szCs w:val="24"/>
        </w:rPr>
        <w:tab/>
      </w:r>
      <w:r>
        <w:rPr>
          <w:sz w:val="24"/>
          <w:szCs w:val="24"/>
        </w:rPr>
        <w:tab/>
      </w:r>
      <w:proofErr w:type="gramStart"/>
      <w:r>
        <w:rPr>
          <w:sz w:val="24"/>
          <w:szCs w:val="24"/>
        </w:rPr>
        <w:tab/>
        <w:t xml:space="preserve">  Ward</w:t>
      </w:r>
      <w:proofErr w:type="gramEnd"/>
      <w:r>
        <w:rPr>
          <w:sz w:val="24"/>
          <w:szCs w:val="24"/>
        </w:rPr>
        <w:t xml:space="preserve"> 2 Councilwoman Cynthia Rice</w:t>
      </w:r>
    </w:p>
    <w:p w14:paraId="658AE72E" w14:textId="2E784E25" w:rsidR="005E3590" w:rsidRDefault="005E3590" w:rsidP="005E3590">
      <w:pPr>
        <w:pStyle w:val="NoSpacing"/>
        <w:rPr>
          <w:sz w:val="24"/>
          <w:szCs w:val="24"/>
        </w:rPr>
      </w:pPr>
      <w:r>
        <w:rPr>
          <w:sz w:val="24"/>
          <w:szCs w:val="24"/>
        </w:rPr>
        <w:t>Ward 3 Councilman Joe Murphy</w:t>
      </w:r>
      <w:r>
        <w:rPr>
          <w:sz w:val="24"/>
          <w:szCs w:val="24"/>
        </w:rPr>
        <w:tab/>
      </w:r>
      <w:r>
        <w:rPr>
          <w:sz w:val="24"/>
          <w:szCs w:val="24"/>
        </w:rPr>
        <w:tab/>
      </w:r>
      <w:r>
        <w:rPr>
          <w:sz w:val="24"/>
          <w:szCs w:val="24"/>
        </w:rPr>
        <w:tab/>
        <w:t xml:space="preserve">               Ward 4 Councilman Michael Hill</w:t>
      </w:r>
    </w:p>
    <w:p w14:paraId="585AB150" w14:textId="35FCFBB3" w:rsidR="005E3590" w:rsidRDefault="005E3590" w:rsidP="005E3590">
      <w:pPr>
        <w:pStyle w:val="NoSpacing"/>
        <w:rPr>
          <w:sz w:val="24"/>
          <w:szCs w:val="24"/>
        </w:rPr>
      </w:pPr>
      <w:r>
        <w:rPr>
          <w:sz w:val="24"/>
          <w:szCs w:val="24"/>
        </w:rPr>
        <w:t>Councilwoman at Large Emily Barr                                               Councilman at Large Bill Javins</w:t>
      </w:r>
    </w:p>
    <w:p w14:paraId="4550CCBB" w14:textId="6195252A" w:rsidR="006D652A" w:rsidRDefault="006D652A" w:rsidP="005E3590">
      <w:pPr>
        <w:pStyle w:val="NoSpacing"/>
        <w:rPr>
          <w:sz w:val="24"/>
          <w:szCs w:val="24"/>
        </w:rPr>
      </w:pPr>
      <w:r>
        <w:rPr>
          <w:sz w:val="24"/>
          <w:szCs w:val="24"/>
        </w:rPr>
        <w:t>Councilman at Large Andy Shamblin</w:t>
      </w:r>
    </w:p>
    <w:p w14:paraId="31BFABFA" w14:textId="213568FE" w:rsidR="006D652A" w:rsidRDefault="006D652A" w:rsidP="005E3590">
      <w:pPr>
        <w:pStyle w:val="NoSpacing"/>
        <w:rPr>
          <w:sz w:val="24"/>
          <w:szCs w:val="24"/>
        </w:rPr>
      </w:pPr>
    </w:p>
    <w:p w14:paraId="1909A394" w14:textId="654D5F30" w:rsidR="006D652A" w:rsidRDefault="006D652A" w:rsidP="005E3590">
      <w:pPr>
        <w:pStyle w:val="NoSpacing"/>
        <w:rPr>
          <w:sz w:val="24"/>
          <w:szCs w:val="24"/>
        </w:rPr>
      </w:pPr>
      <w:r>
        <w:rPr>
          <w:sz w:val="24"/>
          <w:szCs w:val="24"/>
        </w:rPr>
        <w:t>INVOCATION/PLEDGE OF ALLEGIANCE</w:t>
      </w:r>
    </w:p>
    <w:p w14:paraId="64499312" w14:textId="759C032F" w:rsidR="006D652A" w:rsidRDefault="006D652A" w:rsidP="005E3590">
      <w:pPr>
        <w:pStyle w:val="NoSpacing"/>
        <w:rPr>
          <w:sz w:val="24"/>
          <w:szCs w:val="24"/>
        </w:rPr>
      </w:pPr>
    </w:p>
    <w:p w14:paraId="7D33269E" w14:textId="37AA732F" w:rsidR="006D652A" w:rsidRDefault="006D652A" w:rsidP="005E3590">
      <w:pPr>
        <w:pStyle w:val="NoSpacing"/>
        <w:rPr>
          <w:sz w:val="24"/>
          <w:szCs w:val="24"/>
        </w:rPr>
      </w:pPr>
      <w:r>
        <w:rPr>
          <w:sz w:val="24"/>
          <w:szCs w:val="24"/>
        </w:rPr>
        <w:t>FUTURE DATES OF COUNCIL:  April 19, May 3, May 17</w:t>
      </w:r>
    </w:p>
    <w:p w14:paraId="2111B0B7" w14:textId="3EB51068" w:rsidR="006D652A" w:rsidRDefault="006D652A" w:rsidP="005E3590">
      <w:pPr>
        <w:pStyle w:val="NoSpacing"/>
        <w:rPr>
          <w:sz w:val="24"/>
          <w:szCs w:val="24"/>
        </w:rPr>
      </w:pPr>
    </w:p>
    <w:p w14:paraId="43433AE6" w14:textId="758D304A" w:rsidR="006D652A" w:rsidRDefault="006D652A" w:rsidP="005E3590">
      <w:pPr>
        <w:pStyle w:val="NoSpacing"/>
        <w:rPr>
          <w:sz w:val="24"/>
          <w:szCs w:val="24"/>
        </w:rPr>
      </w:pPr>
      <w:r>
        <w:rPr>
          <w:sz w:val="24"/>
          <w:szCs w:val="24"/>
        </w:rPr>
        <w:t>APPROVAL OF COUNCIL MINUTES:</w:t>
      </w:r>
      <w:r w:rsidR="00877D90">
        <w:rPr>
          <w:sz w:val="24"/>
          <w:szCs w:val="24"/>
        </w:rPr>
        <w:t xml:space="preserve">  Sept. 7, Nov. 2, Oct. </w:t>
      </w:r>
      <w:r w:rsidR="00A77D8F">
        <w:rPr>
          <w:sz w:val="24"/>
          <w:szCs w:val="24"/>
        </w:rPr>
        <w:t xml:space="preserve">5 </w:t>
      </w:r>
      <w:r w:rsidR="00877D90">
        <w:rPr>
          <w:sz w:val="24"/>
          <w:szCs w:val="24"/>
        </w:rPr>
        <w:t>and 19, Feb. 1 and 15, Mar. 1 and 15</w:t>
      </w:r>
    </w:p>
    <w:p w14:paraId="2DB54F54" w14:textId="1FB12140" w:rsidR="00877D90" w:rsidRDefault="00877D90" w:rsidP="005E3590">
      <w:pPr>
        <w:pStyle w:val="NoSpacing"/>
        <w:rPr>
          <w:sz w:val="24"/>
          <w:szCs w:val="24"/>
        </w:rPr>
      </w:pPr>
    </w:p>
    <w:p w14:paraId="69555360" w14:textId="7F855FB0" w:rsidR="00877D90" w:rsidRDefault="00877D90" w:rsidP="005E3590">
      <w:pPr>
        <w:pStyle w:val="NoSpacing"/>
        <w:rPr>
          <w:sz w:val="24"/>
          <w:szCs w:val="24"/>
        </w:rPr>
      </w:pPr>
      <w:r>
        <w:rPr>
          <w:sz w:val="24"/>
          <w:szCs w:val="24"/>
        </w:rPr>
        <w:t>NITRO HIGH SHOW CHOIR RECOGNITION:  Councilman Joe Murphy</w:t>
      </w:r>
    </w:p>
    <w:p w14:paraId="3AB4E563" w14:textId="48D0E9F2" w:rsidR="0051351C" w:rsidRDefault="0051351C" w:rsidP="005E3590">
      <w:pPr>
        <w:pStyle w:val="NoSpacing"/>
        <w:rPr>
          <w:sz w:val="24"/>
          <w:szCs w:val="24"/>
        </w:rPr>
      </w:pPr>
    </w:p>
    <w:p w14:paraId="11ABC0BC" w14:textId="73A185B7" w:rsidR="0051351C" w:rsidRDefault="0051351C" w:rsidP="0051351C">
      <w:pPr>
        <w:pStyle w:val="NoSpacing"/>
        <w:numPr>
          <w:ilvl w:val="0"/>
          <w:numId w:val="1"/>
        </w:numPr>
        <w:rPr>
          <w:sz w:val="24"/>
          <w:szCs w:val="24"/>
        </w:rPr>
      </w:pPr>
      <w:r>
        <w:rPr>
          <w:sz w:val="24"/>
          <w:szCs w:val="24"/>
        </w:rPr>
        <w:t xml:space="preserve"> To consider first reading a proposed Bond Ordinance authorizing its Sale Tax Revenue Bond, in on</w:t>
      </w:r>
      <w:r w:rsidR="00A02234">
        <w:rPr>
          <w:sz w:val="24"/>
          <w:szCs w:val="24"/>
        </w:rPr>
        <w:t>e</w:t>
      </w:r>
      <w:r>
        <w:rPr>
          <w:sz w:val="24"/>
          <w:szCs w:val="24"/>
        </w:rPr>
        <w:t xml:space="preserve"> or more series, in the aggregate principal amount not to exceed $6,500,000</w:t>
      </w:r>
      <w:r w:rsidR="00A02234">
        <w:rPr>
          <w:sz w:val="24"/>
          <w:szCs w:val="24"/>
        </w:rPr>
        <w:t xml:space="preserve"> (the “Bonds”), to finance all or a portion of the costs of design, acquisition, construction, renovation, equipping, and improvement of the City’s pool and sports complex, including but not limited to replacement of the pool and pool house, construction of new tennis courts and pickleball courts, construction of a skate park, construction of a roof enclosure for the tennis courts, construction of a new ball field, construction of a splash pad, and all related appurtenances, and the acquisition of a new ladder truck for the Issuer’s fire department (collectively, the “Project”) entitled:</w:t>
      </w:r>
    </w:p>
    <w:p w14:paraId="41D58336" w14:textId="77777777" w:rsidR="0051351C" w:rsidRDefault="0051351C" w:rsidP="005E3590">
      <w:pPr>
        <w:pStyle w:val="NoSpacing"/>
        <w:rPr>
          <w:sz w:val="24"/>
          <w:szCs w:val="24"/>
        </w:rPr>
      </w:pPr>
    </w:p>
    <w:p w14:paraId="5944E876" w14:textId="1693C33B" w:rsidR="00877D90" w:rsidRDefault="00877D90" w:rsidP="005E3590">
      <w:pPr>
        <w:pStyle w:val="NoSpacing"/>
        <w:rPr>
          <w:sz w:val="24"/>
          <w:szCs w:val="24"/>
        </w:rPr>
      </w:pPr>
      <w:r>
        <w:rPr>
          <w:sz w:val="24"/>
          <w:szCs w:val="24"/>
        </w:rPr>
        <w:t>FIRST READING AN ORDINANCE AUTHORIZING THE DESIGN, ACQUISITION, CONSTRUC</w:t>
      </w:r>
      <w:r w:rsidR="0051351C">
        <w:rPr>
          <w:sz w:val="24"/>
          <w:szCs w:val="24"/>
        </w:rPr>
        <w:t>T</w:t>
      </w:r>
      <w:r>
        <w:rPr>
          <w:sz w:val="24"/>
          <w:szCs w:val="24"/>
        </w:rPr>
        <w:t>ION, RENOVA</w:t>
      </w:r>
      <w:r w:rsidR="0051351C">
        <w:rPr>
          <w:sz w:val="24"/>
          <w:szCs w:val="24"/>
        </w:rPr>
        <w:t>T</w:t>
      </w:r>
      <w:r>
        <w:rPr>
          <w:sz w:val="24"/>
          <w:szCs w:val="24"/>
        </w:rPr>
        <w:t>ION, EQUIPPING AND IMPROVEMENT OF THE POOL AND SPORTS COMPLEX AND THE ACQUISITION OF A NEW LADDER TRUCK AND FINANCING OF THE COSTS THEREOF NOT OTHERWISE PROVIDED, AND PAYING COSTS OF ISSUANCE AND RELATED COSTS, THROUGH THE ISSUANCE OF SALES TAX REVENUE BONDS, SERIES 2022, OF THE CITY OF NITRO (WEST VIRGINIA) IN THE AGGREGATE PRINCIPAL AMOUNT TO EXCEED $6,500,000</w:t>
      </w:r>
      <w:r w:rsidR="0051351C">
        <w:rPr>
          <w:sz w:val="24"/>
          <w:szCs w:val="24"/>
        </w:rPr>
        <w:t>; PROVIDING FOR THE RIGHTS AND REMEDIES OF, AND THE SECURITY FOR, THE REGISTERED OWNERS OF SUCH BONDS; AUTHORIZING THE EXECUTION AND DELIVERY OF A TAX CERTIFICATE AND OTHER DOCUMENTS IN CONNECTION THEREWITH; AUTHORIZING THE SALE AND PROVIDING FOR THE TERMS AND PROVISIONS WITH RESPECT THERETO.</w:t>
      </w:r>
    </w:p>
    <w:p w14:paraId="3DB56AC0" w14:textId="73CD2A0E" w:rsidR="00A02234" w:rsidRDefault="00A02234" w:rsidP="005E3590">
      <w:pPr>
        <w:pStyle w:val="NoSpacing"/>
        <w:rPr>
          <w:sz w:val="24"/>
          <w:szCs w:val="24"/>
        </w:rPr>
      </w:pPr>
    </w:p>
    <w:p w14:paraId="20D340EA" w14:textId="42C97B62" w:rsidR="00A02234" w:rsidRDefault="00A02234" w:rsidP="00A02234">
      <w:pPr>
        <w:pStyle w:val="NoSpacing"/>
        <w:numPr>
          <w:ilvl w:val="0"/>
          <w:numId w:val="1"/>
        </w:numPr>
        <w:rPr>
          <w:sz w:val="24"/>
          <w:szCs w:val="24"/>
        </w:rPr>
      </w:pPr>
      <w:r>
        <w:rPr>
          <w:sz w:val="24"/>
          <w:szCs w:val="24"/>
        </w:rPr>
        <w:t xml:space="preserve"> To consider for approval a Resolution relating to reimbursement of certain capital expenditures made in connection the Project prior to the issuance of the Bonds entitled:</w:t>
      </w:r>
    </w:p>
    <w:p w14:paraId="468F372B" w14:textId="7F443AEB" w:rsidR="00A02234" w:rsidRDefault="00A02234" w:rsidP="00A02234">
      <w:pPr>
        <w:pStyle w:val="NoSpacing"/>
        <w:ind w:left="360"/>
        <w:rPr>
          <w:sz w:val="24"/>
          <w:szCs w:val="24"/>
        </w:rPr>
      </w:pPr>
    </w:p>
    <w:p w14:paraId="77954274" w14:textId="350AC99B" w:rsidR="00A02234" w:rsidRDefault="006C0E45" w:rsidP="006C0E45">
      <w:pPr>
        <w:pStyle w:val="NoSpacing"/>
        <w:rPr>
          <w:sz w:val="24"/>
          <w:szCs w:val="24"/>
        </w:rPr>
      </w:pPr>
      <w:r>
        <w:rPr>
          <w:sz w:val="24"/>
          <w:szCs w:val="24"/>
        </w:rPr>
        <w:lastRenderedPageBreak/>
        <w:t>RESOUTION AUTHORIZING THE MAYOR AND STAFF TO PURSUE THE ISSUANCE OF SALES TAX REVENUE BONDS BY THE CITY OF NITRO AND TAKING SUCH ACTIONS AS ARE NECESSARY FOR THE ISSUANCE OF SUCH BONDS; RECOGNIZING THE REASONABLE EXPECTATION OF THE REIMBURSEMENTS OF CAPITAL EXPENDITURES IN CONNECTION WITH CERTAIN CAPITAL PROJECTS OF THE CITY MADE PRIOR TO THE ISSUANCE OF FUTURE TAX-EXEMPT BONDS</w:t>
      </w:r>
      <w:r w:rsidR="00114C0D">
        <w:rPr>
          <w:sz w:val="24"/>
          <w:szCs w:val="24"/>
        </w:rPr>
        <w:t>:  Attorney Samm</w:t>
      </w:r>
      <w:r w:rsidR="00A93054">
        <w:rPr>
          <w:sz w:val="24"/>
          <w:szCs w:val="24"/>
        </w:rPr>
        <w:t xml:space="preserve">e </w:t>
      </w:r>
      <w:r w:rsidR="00114C0D">
        <w:rPr>
          <w:sz w:val="24"/>
          <w:szCs w:val="24"/>
        </w:rPr>
        <w:t>Gee</w:t>
      </w:r>
    </w:p>
    <w:p w14:paraId="79E513D3" w14:textId="643681A8" w:rsidR="00471780" w:rsidRDefault="00471780" w:rsidP="006C0E45">
      <w:pPr>
        <w:pStyle w:val="NoSpacing"/>
        <w:rPr>
          <w:sz w:val="24"/>
          <w:szCs w:val="24"/>
        </w:rPr>
      </w:pPr>
    </w:p>
    <w:p w14:paraId="1A18FB8D" w14:textId="003459F7" w:rsidR="00471780" w:rsidRDefault="00471780" w:rsidP="006C0E45">
      <w:pPr>
        <w:pStyle w:val="NoSpacing"/>
        <w:rPr>
          <w:sz w:val="24"/>
          <w:szCs w:val="24"/>
        </w:rPr>
      </w:pPr>
      <w:r>
        <w:rPr>
          <w:sz w:val="24"/>
          <w:szCs w:val="24"/>
        </w:rPr>
        <w:t>OLD BUSINESS</w:t>
      </w:r>
    </w:p>
    <w:p w14:paraId="736C08D5" w14:textId="129BC4C0" w:rsidR="00471780" w:rsidRDefault="00471780" w:rsidP="006C0E45">
      <w:pPr>
        <w:pStyle w:val="NoSpacing"/>
        <w:rPr>
          <w:sz w:val="24"/>
          <w:szCs w:val="24"/>
        </w:rPr>
      </w:pPr>
    </w:p>
    <w:p w14:paraId="7CD7B4DD" w14:textId="3A3D8B68" w:rsidR="00471780" w:rsidRDefault="00EE2B73" w:rsidP="006C0E45">
      <w:pPr>
        <w:pStyle w:val="NoSpacing"/>
        <w:rPr>
          <w:sz w:val="24"/>
          <w:szCs w:val="24"/>
        </w:rPr>
      </w:pPr>
      <w:r>
        <w:rPr>
          <w:sz w:val="24"/>
          <w:szCs w:val="24"/>
        </w:rPr>
        <w:t xml:space="preserve">FIRST READING </w:t>
      </w:r>
      <w:r w:rsidR="00B568C2">
        <w:rPr>
          <w:sz w:val="24"/>
          <w:szCs w:val="24"/>
        </w:rPr>
        <w:t>AN ORDINANCE TO BE ABANDONED AND DIVIDED AND MERGED WITH PLOTS DB 2949 PG 651 TM 10 P 113, AND AUTHORIZNG STEPHANIE M. JOHNSTON TO TAKE POSSESSION OF THE PROPERTY:  John Montgomery</w:t>
      </w:r>
    </w:p>
    <w:p w14:paraId="6619F3B7" w14:textId="0CA792A5" w:rsidR="00B568C2" w:rsidRDefault="00B568C2" w:rsidP="006C0E45">
      <w:pPr>
        <w:pStyle w:val="NoSpacing"/>
        <w:rPr>
          <w:sz w:val="24"/>
          <w:szCs w:val="24"/>
        </w:rPr>
      </w:pPr>
    </w:p>
    <w:p w14:paraId="13B16B48" w14:textId="24E2B272" w:rsidR="00B568C2" w:rsidRDefault="00D5145A" w:rsidP="006C0E45">
      <w:pPr>
        <w:pStyle w:val="NoSpacing"/>
        <w:rPr>
          <w:sz w:val="24"/>
          <w:szCs w:val="24"/>
        </w:rPr>
      </w:pPr>
      <w:r>
        <w:rPr>
          <w:sz w:val="24"/>
          <w:szCs w:val="24"/>
        </w:rPr>
        <w:t>NEW BUSINESS</w:t>
      </w:r>
    </w:p>
    <w:p w14:paraId="27E47C68" w14:textId="03857614" w:rsidR="00D5145A" w:rsidRDefault="00D5145A" w:rsidP="006C0E45">
      <w:pPr>
        <w:pStyle w:val="NoSpacing"/>
        <w:rPr>
          <w:sz w:val="24"/>
          <w:szCs w:val="24"/>
        </w:rPr>
      </w:pPr>
    </w:p>
    <w:p w14:paraId="320F9E01" w14:textId="4285AB73" w:rsidR="00D5145A" w:rsidRDefault="00D5145A" w:rsidP="006C0E45">
      <w:pPr>
        <w:pStyle w:val="NoSpacing"/>
        <w:rPr>
          <w:sz w:val="24"/>
          <w:szCs w:val="24"/>
        </w:rPr>
      </w:pPr>
      <w:r>
        <w:rPr>
          <w:sz w:val="24"/>
          <w:szCs w:val="24"/>
        </w:rPr>
        <w:t>OPEN BIDS FIRE DEPARTMENT RADIOS:  Recorder Rita Cox</w:t>
      </w:r>
    </w:p>
    <w:p w14:paraId="1D0F3452" w14:textId="6B56E396" w:rsidR="00D5145A" w:rsidRDefault="00D5145A" w:rsidP="006C0E45">
      <w:pPr>
        <w:pStyle w:val="NoSpacing"/>
        <w:rPr>
          <w:sz w:val="24"/>
          <w:szCs w:val="24"/>
        </w:rPr>
      </w:pPr>
    </w:p>
    <w:p w14:paraId="7F65DB5D" w14:textId="33ED5CE5" w:rsidR="00D5145A" w:rsidRDefault="00D5145A" w:rsidP="006C0E45">
      <w:pPr>
        <w:pStyle w:val="NoSpacing"/>
        <w:rPr>
          <w:sz w:val="24"/>
          <w:szCs w:val="24"/>
        </w:rPr>
      </w:pPr>
      <w:r>
        <w:rPr>
          <w:sz w:val="24"/>
          <w:szCs w:val="24"/>
        </w:rPr>
        <w:t>OPEN BIDS KITCHEN EQUIPMENT FOR COMMUNITY CENTER:  Recorder Rita Cox</w:t>
      </w:r>
    </w:p>
    <w:p w14:paraId="34119D8D" w14:textId="22D5F454" w:rsidR="00D5145A" w:rsidRDefault="00D5145A" w:rsidP="006C0E45">
      <w:pPr>
        <w:pStyle w:val="NoSpacing"/>
        <w:rPr>
          <w:sz w:val="24"/>
          <w:szCs w:val="24"/>
        </w:rPr>
      </w:pPr>
    </w:p>
    <w:p w14:paraId="050B06A6" w14:textId="20A17979" w:rsidR="00D5145A" w:rsidRDefault="00D5145A" w:rsidP="006C0E45">
      <w:pPr>
        <w:pStyle w:val="NoSpacing"/>
        <w:rPr>
          <w:sz w:val="24"/>
          <w:szCs w:val="24"/>
        </w:rPr>
      </w:pPr>
      <w:r>
        <w:rPr>
          <w:sz w:val="24"/>
          <w:szCs w:val="24"/>
        </w:rPr>
        <w:t>OPEN BIDS LAWN MOWERS:  Recorder Rita Cox</w:t>
      </w:r>
    </w:p>
    <w:p w14:paraId="6DBDCE7A" w14:textId="25A70F04" w:rsidR="00D5145A" w:rsidRDefault="00D5145A" w:rsidP="006C0E45">
      <w:pPr>
        <w:pStyle w:val="NoSpacing"/>
        <w:rPr>
          <w:sz w:val="24"/>
          <w:szCs w:val="24"/>
        </w:rPr>
      </w:pPr>
    </w:p>
    <w:p w14:paraId="14F7C720" w14:textId="24796D25" w:rsidR="00D5145A" w:rsidRDefault="00D5145A" w:rsidP="006C0E45">
      <w:pPr>
        <w:pStyle w:val="NoSpacing"/>
        <w:rPr>
          <w:sz w:val="24"/>
          <w:szCs w:val="24"/>
        </w:rPr>
      </w:pPr>
      <w:r>
        <w:rPr>
          <w:sz w:val="24"/>
          <w:szCs w:val="24"/>
        </w:rPr>
        <w:t>OPEN BIDS FOR ADDITONAL PAVING BOAT LAUNCH PARKING LOT:  Recorder Rita Cox</w:t>
      </w:r>
    </w:p>
    <w:p w14:paraId="615CF1EA" w14:textId="45B9972B" w:rsidR="00A15073" w:rsidRDefault="00A15073" w:rsidP="006C0E45">
      <w:pPr>
        <w:pStyle w:val="NoSpacing"/>
        <w:rPr>
          <w:sz w:val="24"/>
          <w:szCs w:val="24"/>
        </w:rPr>
      </w:pPr>
    </w:p>
    <w:p w14:paraId="7BE91B71" w14:textId="3949295B" w:rsidR="00A15073" w:rsidRDefault="00A15073" w:rsidP="006C0E45">
      <w:pPr>
        <w:pStyle w:val="NoSpacing"/>
        <w:rPr>
          <w:sz w:val="24"/>
          <w:szCs w:val="24"/>
        </w:rPr>
      </w:pPr>
      <w:r>
        <w:rPr>
          <w:sz w:val="24"/>
          <w:szCs w:val="24"/>
        </w:rPr>
        <w:t>DISCUSSION OF NEW LADDER TRUCK:  Treasurer John Young</w:t>
      </w:r>
    </w:p>
    <w:p w14:paraId="46C44919" w14:textId="73351108" w:rsidR="00A15073" w:rsidRDefault="00A15073" w:rsidP="006C0E45">
      <w:pPr>
        <w:pStyle w:val="NoSpacing"/>
        <w:rPr>
          <w:sz w:val="24"/>
          <w:szCs w:val="24"/>
        </w:rPr>
      </w:pPr>
    </w:p>
    <w:p w14:paraId="55DB4EA6" w14:textId="6E443FE6" w:rsidR="00A15073" w:rsidRDefault="00A15073" w:rsidP="006C0E45">
      <w:pPr>
        <w:pStyle w:val="NoSpacing"/>
        <w:rPr>
          <w:sz w:val="24"/>
          <w:szCs w:val="24"/>
        </w:rPr>
      </w:pPr>
      <w:r>
        <w:rPr>
          <w:sz w:val="24"/>
          <w:szCs w:val="24"/>
        </w:rPr>
        <w:t>TREASURER REPORT</w:t>
      </w:r>
    </w:p>
    <w:p w14:paraId="4B544A92" w14:textId="7BBDB228" w:rsidR="00A15073" w:rsidRDefault="00A15073" w:rsidP="006C0E45">
      <w:pPr>
        <w:pStyle w:val="NoSpacing"/>
        <w:rPr>
          <w:sz w:val="24"/>
          <w:szCs w:val="24"/>
        </w:rPr>
      </w:pPr>
    </w:p>
    <w:p w14:paraId="376890AF" w14:textId="66A0E80C" w:rsidR="00A15073" w:rsidRDefault="00A15073" w:rsidP="006C0E45">
      <w:pPr>
        <w:pStyle w:val="NoSpacing"/>
        <w:rPr>
          <w:sz w:val="24"/>
          <w:szCs w:val="24"/>
        </w:rPr>
      </w:pPr>
      <w:r>
        <w:rPr>
          <w:sz w:val="24"/>
          <w:szCs w:val="24"/>
        </w:rPr>
        <w:t>ATTORNEY REPORT</w:t>
      </w:r>
    </w:p>
    <w:p w14:paraId="45F31097" w14:textId="18D050D7" w:rsidR="00A15073" w:rsidRDefault="00A15073" w:rsidP="006C0E45">
      <w:pPr>
        <w:pStyle w:val="NoSpacing"/>
        <w:rPr>
          <w:sz w:val="24"/>
          <w:szCs w:val="24"/>
        </w:rPr>
      </w:pPr>
    </w:p>
    <w:p w14:paraId="0ABA15BC" w14:textId="17DFD192" w:rsidR="00A15073" w:rsidRDefault="00A15073" w:rsidP="006C0E45">
      <w:pPr>
        <w:pStyle w:val="NoSpacing"/>
        <w:rPr>
          <w:sz w:val="24"/>
          <w:szCs w:val="24"/>
        </w:rPr>
      </w:pPr>
      <w:r>
        <w:rPr>
          <w:sz w:val="24"/>
          <w:szCs w:val="24"/>
        </w:rPr>
        <w:t>MAYOR COMMENTS</w:t>
      </w:r>
    </w:p>
    <w:p w14:paraId="00777994" w14:textId="027FC456" w:rsidR="00A15073" w:rsidRDefault="00A15073" w:rsidP="006C0E45">
      <w:pPr>
        <w:pStyle w:val="NoSpacing"/>
        <w:rPr>
          <w:sz w:val="24"/>
          <w:szCs w:val="24"/>
        </w:rPr>
      </w:pPr>
    </w:p>
    <w:p w14:paraId="7A9BD91A" w14:textId="0683BB71" w:rsidR="00A15073" w:rsidRDefault="00A15073" w:rsidP="006C0E45">
      <w:pPr>
        <w:pStyle w:val="NoSpacing"/>
        <w:rPr>
          <w:sz w:val="24"/>
          <w:szCs w:val="24"/>
        </w:rPr>
      </w:pPr>
      <w:r>
        <w:rPr>
          <w:sz w:val="24"/>
          <w:szCs w:val="24"/>
        </w:rPr>
        <w:t>COUNCIL COMMENTS</w:t>
      </w:r>
    </w:p>
    <w:p w14:paraId="06BA8A0A" w14:textId="3D4E46A6" w:rsidR="00A15073" w:rsidRDefault="00A15073" w:rsidP="006C0E45">
      <w:pPr>
        <w:pStyle w:val="NoSpacing"/>
        <w:rPr>
          <w:sz w:val="24"/>
          <w:szCs w:val="24"/>
        </w:rPr>
      </w:pPr>
    </w:p>
    <w:p w14:paraId="7EF91DCD" w14:textId="3BD52125" w:rsidR="00A15073" w:rsidRDefault="00A15073" w:rsidP="006C0E45">
      <w:pPr>
        <w:pStyle w:val="NoSpacing"/>
        <w:rPr>
          <w:sz w:val="24"/>
          <w:szCs w:val="24"/>
        </w:rPr>
      </w:pPr>
      <w:r>
        <w:rPr>
          <w:sz w:val="24"/>
          <w:szCs w:val="24"/>
        </w:rPr>
        <w:t>PUBLIC COMMENTS</w:t>
      </w:r>
    </w:p>
    <w:p w14:paraId="7A656772" w14:textId="1F3E8CE8" w:rsidR="00A15073" w:rsidRDefault="00A15073" w:rsidP="006C0E45">
      <w:pPr>
        <w:pStyle w:val="NoSpacing"/>
        <w:rPr>
          <w:sz w:val="24"/>
          <w:szCs w:val="24"/>
        </w:rPr>
      </w:pPr>
    </w:p>
    <w:p w14:paraId="3DB069F0" w14:textId="30F4CE65" w:rsidR="00A15073" w:rsidRDefault="00A15073" w:rsidP="006C0E45">
      <w:pPr>
        <w:pStyle w:val="NoSpacing"/>
        <w:rPr>
          <w:sz w:val="24"/>
          <w:szCs w:val="24"/>
        </w:rPr>
      </w:pPr>
      <w:r>
        <w:rPr>
          <w:sz w:val="24"/>
          <w:szCs w:val="24"/>
        </w:rPr>
        <w:t>ADJOURNMENT</w:t>
      </w:r>
      <w:r w:rsidR="00A77D8F">
        <w:rPr>
          <w:sz w:val="24"/>
          <w:szCs w:val="24"/>
        </w:rPr>
        <w:t xml:space="preserve"> </w:t>
      </w:r>
    </w:p>
    <w:p w14:paraId="2C19C1EF" w14:textId="7331ACB0" w:rsidR="00D5145A" w:rsidRDefault="00D5145A" w:rsidP="006C0E45">
      <w:pPr>
        <w:pStyle w:val="NoSpacing"/>
        <w:rPr>
          <w:sz w:val="24"/>
          <w:szCs w:val="24"/>
        </w:rPr>
      </w:pPr>
    </w:p>
    <w:p w14:paraId="53BAC4FC" w14:textId="77777777" w:rsidR="00D5145A" w:rsidRPr="005E3590" w:rsidRDefault="00D5145A" w:rsidP="006C0E45">
      <w:pPr>
        <w:pStyle w:val="NoSpacing"/>
        <w:rPr>
          <w:sz w:val="24"/>
          <w:szCs w:val="24"/>
        </w:rPr>
      </w:pPr>
    </w:p>
    <w:sectPr w:rsidR="00D5145A" w:rsidRPr="005E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16B9"/>
    <w:multiLevelType w:val="hybridMultilevel"/>
    <w:tmpl w:val="3F7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90"/>
    <w:rsid w:val="00114C0D"/>
    <w:rsid w:val="002F0B81"/>
    <w:rsid w:val="00471780"/>
    <w:rsid w:val="0051351C"/>
    <w:rsid w:val="005753D1"/>
    <w:rsid w:val="005E3590"/>
    <w:rsid w:val="006C0E45"/>
    <w:rsid w:val="006D652A"/>
    <w:rsid w:val="00877D90"/>
    <w:rsid w:val="009705FD"/>
    <w:rsid w:val="00A02234"/>
    <w:rsid w:val="00A1217C"/>
    <w:rsid w:val="00A15073"/>
    <w:rsid w:val="00A77D8F"/>
    <w:rsid w:val="00A93054"/>
    <w:rsid w:val="00B568C2"/>
    <w:rsid w:val="00C1690F"/>
    <w:rsid w:val="00D5145A"/>
    <w:rsid w:val="00EE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BF5F"/>
  <w15:chartTrackingRefBased/>
  <w15:docId w15:val="{C5BD4719-6F2F-4CDB-A59B-568CA6F2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Cox</dc:creator>
  <cp:keywords/>
  <dc:description/>
  <cp:lastModifiedBy>Kim Reed</cp:lastModifiedBy>
  <cp:revision>2</cp:revision>
  <cp:lastPrinted>2022-03-31T19:49:00Z</cp:lastPrinted>
  <dcterms:created xsi:type="dcterms:W3CDTF">2022-04-01T18:56:00Z</dcterms:created>
  <dcterms:modified xsi:type="dcterms:W3CDTF">2022-04-01T18:56:00Z</dcterms:modified>
</cp:coreProperties>
</file>